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532502"/>
    <w:p w14:paraId="7B2A2A6F" w14:textId="1BAAE9ED" w:rsidR="007F5714" w:rsidRDefault="007F5714"/>
    <w:p w14:paraId="06DCD77B" w14:textId="12946A4C" w:rsidR="007F5714" w:rsidRDefault="00532502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Plate Tectonics</w:t>
      </w:r>
    </w:p>
    <w:p w14:paraId="152FABAF" w14:textId="77777777" w:rsidR="005134DF" w:rsidRPr="00E254AA" w:rsidRDefault="005134DF" w:rsidP="007F5714">
      <w:pPr>
        <w:jc w:val="center"/>
        <w:rPr>
          <w:b/>
          <w:bCs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47"/>
        <w:gridCol w:w="2871"/>
        <w:gridCol w:w="2790"/>
        <w:gridCol w:w="3330"/>
        <w:gridCol w:w="3330"/>
        <w:gridCol w:w="3237"/>
      </w:tblGrid>
      <w:tr w:rsidR="005134DF" w:rsidRPr="00665BAF" w14:paraId="7DA9DF0C" w14:textId="77777777" w:rsidTr="00E254AA">
        <w:trPr>
          <w:trHeight w:val="197"/>
        </w:trPr>
        <w:tc>
          <w:tcPr>
            <w:tcW w:w="2547" w:type="dxa"/>
            <w:shd w:val="clear" w:color="auto" w:fill="000000" w:themeFill="text1"/>
          </w:tcPr>
          <w:p w14:paraId="55FF39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871" w:type="dxa"/>
            <w:shd w:val="clear" w:color="auto" w:fill="000000" w:themeFill="text1"/>
          </w:tcPr>
          <w:p w14:paraId="3B3AD95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2790" w:type="dxa"/>
            <w:shd w:val="clear" w:color="auto" w:fill="000000" w:themeFill="text1"/>
          </w:tcPr>
          <w:p w14:paraId="5BAFDF3A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330" w:type="dxa"/>
            <w:shd w:val="clear" w:color="auto" w:fill="000000" w:themeFill="text1"/>
          </w:tcPr>
          <w:p w14:paraId="0513960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330" w:type="dxa"/>
            <w:shd w:val="clear" w:color="auto" w:fill="000000" w:themeFill="text1"/>
          </w:tcPr>
          <w:p w14:paraId="5B6E6759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237" w:type="dxa"/>
            <w:shd w:val="clear" w:color="auto" w:fill="000000" w:themeFill="text1"/>
          </w:tcPr>
          <w:p w14:paraId="357FAA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532502" w14:paraId="6FEBE6E5" w14:textId="77777777" w:rsidTr="00532502">
        <w:trPr>
          <w:trHeight w:val="1182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2B03FE3" w14:textId="77777777" w:rsidR="00532502" w:rsidRPr="00532502" w:rsidRDefault="00532502" w:rsidP="00532502">
            <w:pPr>
              <w:jc w:val="center"/>
            </w:pPr>
            <w:r w:rsidRPr="00532502">
              <w:t>The theory of plate tectonics is the unifying theory that explains earths geological processes</w:t>
            </w:r>
          </w:p>
        </w:tc>
        <w:tc>
          <w:tcPr>
            <w:tcW w:w="2871" w:type="dxa"/>
            <w:vAlign w:val="center"/>
          </w:tcPr>
          <w:p w14:paraId="2E8FB4A4" w14:textId="77777777" w:rsidR="00532502" w:rsidRPr="00532502" w:rsidRDefault="00532502" w:rsidP="00532502">
            <w:pPr>
              <w:jc w:val="center"/>
              <w:rPr>
                <w:rFonts w:eastAsia="Times New Roman"/>
              </w:rPr>
            </w:pPr>
            <w:r w:rsidRPr="00532502">
              <w:rPr>
                <w:rFonts w:eastAsia="Times New Roman"/>
              </w:rPr>
              <w:t xml:space="preserve">Can </w:t>
            </w:r>
            <w:r w:rsidRPr="00532502">
              <w:rPr>
                <w:rFonts w:eastAsia="Times New Roman"/>
                <w:bCs/>
              </w:rPr>
              <w:t>recognize</w:t>
            </w:r>
            <w:r w:rsidRPr="00532502">
              <w:rPr>
                <w:rFonts w:eastAsia="Times New Roman"/>
              </w:rPr>
              <w:t xml:space="preserve"> geological processes and formations (earthquakes, volcanoes, mountains)</w:t>
            </w:r>
          </w:p>
        </w:tc>
        <w:tc>
          <w:tcPr>
            <w:tcW w:w="2790" w:type="dxa"/>
            <w:vAlign w:val="center"/>
          </w:tcPr>
          <w:p w14:paraId="5A11D4DD" w14:textId="77777777" w:rsidR="00532502" w:rsidRPr="00532502" w:rsidRDefault="00532502" w:rsidP="00532502">
            <w:pPr>
              <w:jc w:val="center"/>
            </w:pPr>
            <w:r w:rsidRPr="00532502">
              <w:rPr>
                <w:rFonts w:eastAsia="Times New Roman"/>
              </w:rPr>
              <w:t xml:space="preserve">Can </w:t>
            </w:r>
            <w:r w:rsidRPr="00532502">
              <w:rPr>
                <w:rFonts w:eastAsia="Times New Roman"/>
                <w:bCs/>
              </w:rPr>
              <w:t>identify</w:t>
            </w:r>
            <w:r w:rsidRPr="00532502">
              <w:rPr>
                <w:rFonts w:eastAsia="Times New Roman"/>
              </w:rPr>
              <w:t xml:space="preserve"> the layers of the earth and r</w:t>
            </w:r>
            <w:r w:rsidRPr="00532502">
              <w:t>ecalls the different observable effects of plate tectonics</w:t>
            </w:r>
          </w:p>
        </w:tc>
        <w:tc>
          <w:tcPr>
            <w:tcW w:w="3330" w:type="dxa"/>
            <w:vAlign w:val="center"/>
          </w:tcPr>
          <w:p w14:paraId="79200197" w14:textId="77777777" w:rsidR="00532502" w:rsidRPr="00532502" w:rsidRDefault="00532502" w:rsidP="00532502">
            <w:pPr>
              <w:jc w:val="center"/>
            </w:pPr>
            <w:r w:rsidRPr="00532502">
              <w:rPr>
                <w:rFonts w:eastAsia="Times New Roman"/>
              </w:rPr>
              <w:t>D</w:t>
            </w:r>
            <w:r w:rsidRPr="00532502">
              <w:rPr>
                <w:rFonts w:eastAsia="Times New Roman"/>
                <w:bCs/>
              </w:rPr>
              <w:t xml:space="preserve">emonstrates </w:t>
            </w:r>
            <w:r w:rsidRPr="00532502">
              <w:rPr>
                <w:rFonts w:eastAsia="Times New Roman"/>
              </w:rPr>
              <w:t>how different plate boundaries form and move, Makes connections between plate boundaries and geological formations</w:t>
            </w:r>
          </w:p>
        </w:tc>
        <w:tc>
          <w:tcPr>
            <w:tcW w:w="3330" w:type="dxa"/>
            <w:vAlign w:val="center"/>
          </w:tcPr>
          <w:p w14:paraId="5BE9FFDB" w14:textId="77777777" w:rsidR="00532502" w:rsidRPr="00532502" w:rsidRDefault="00532502" w:rsidP="00532502">
            <w:pPr>
              <w:jc w:val="center"/>
            </w:pPr>
            <w:r w:rsidRPr="00532502">
              <w:rPr>
                <w:rFonts w:eastAsia="Times New Roman"/>
              </w:rPr>
              <w:t>Evaluates evidence from secondary sources, including Indigenous knowledges related to the processes of creation of landforms</w:t>
            </w:r>
          </w:p>
        </w:tc>
        <w:tc>
          <w:tcPr>
            <w:tcW w:w="3237" w:type="dxa"/>
            <w:vAlign w:val="center"/>
          </w:tcPr>
          <w:p w14:paraId="3B095418" w14:textId="77777777" w:rsidR="00532502" w:rsidRPr="00532502" w:rsidRDefault="00532502" w:rsidP="00532502">
            <w:pPr>
              <w:jc w:val="center"/>
            </w:pPr>
            <w:r w:rsidRPr="00532502">
              <w:t>Hypothesizes social, ethical, and environmental implications of plate tectonics from their own and others’ investigations a</w:t>
            </w:r>
            <w:r w:rsidRPr="00532502">
              <w:rPr>
                <w:rFonts w:eastAsia="Times New Roman"/>
              </w:rPr>
              <w:t>nd discusses their implications to different cultures (e.g. Indigenous).</w:t>
            </w:r>
          </w:p>
        </w:tc>
      </w:tr>
    </w:tbl>
    <w:p w14:paraId="4AAF066E" w14:textId="37967F4E" w:rsidR="007F5714" w:rsidRPr="00E254AA" w:rsidRDefault="007F5714" w:rsidP="00952CA1">
      <w:pPr>
        <w:rPr>
          <w:rFonts w:ascii="Times New Roman" w:hAnsi="Times New Roman" w:cs="Times New Roman"/>
          <w:sz w:val="20"/>
          <w:szCs w:val="20"/>
        </w:rPr>
      </w:pPr>
    </w:p>
    <w:sectPr w:rsidR="007F5714" w:rsidRPr="00E254AA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004F5"/>
    <w:rsid w:val="004761B0"/>
    <w:rsid w:val="004A3BAA"/>
    <w:rsid w:val="005107EC"/>
    <w:rsid w:val="005134DF"/>
    <w:rsid w:val="00532502"/>
    <w:rsid w:val="005C0EA7"/>
    <w:rsid w:val="005D6ED8"/>
    <w:rsid w:val="006062F4"/>
    <w:rsid w:val="006603B1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B86FC8"/>
    <w:rsid w:val="00C07DE0"/>
    <w:rsid w:val="00C73B10"/>
    <w:rsid w:val="00C8732B"/>
    <w:rsid w:val="00D66E94"/>
    <w:rsid w:val="00DC61C2"/>
    <w:rsid w:val="00DF1EBA"/>
    <w:rsid w:val="00E254A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34DF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rsid w:val="00E254AA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2020-04-14T19:10:00Z</dcterms:created>
  <dcterms:modified xsi:type="dcterms:W3CDTF">2020-04-14T19:10:00Z</dcterms:modified>
</cp:coreProperties>
</file>